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3E40BA31" w:rsidR="004D5C05" w:rsidRPr="00112EF1" w:rsidRDefault="0037581E" w:rsidP="008D4F60">
      <w:pPr>
        <w:rPr>
          <w:rFonts w:ascii="Arial" w:hAnsi="Arial" w:cs="Arial"/>
          <w:b/>
          <w:sz w:val="24"/>
          <w:szCs w:val="24"/>
        </w:rPr>
      </w:pPr>
      <w:r w:rsidRPr="00112EF1">
        <w:rPr>
          <w:rFonts w:ascii="Arial" w:hAnsi="Arial" w:cs="Arial"/>
          <w:b/>
          <w:sz w:val="24"/>
          <w:szCs w:val="24"/>
        </w:rPr>
        <w:t>Report of Cabinet</w:t>
      </w:r>
    </w:p>
    <w:p w14:paraId="5433B1E2" w14:textId="16E59A71" w:rsidR="0037581E" w:rsidRPr="00112EF1" w:rsidRDefault="0037581E" w:rsidP="008D4F60">
      <w:pPr>
        <w:pStyle w:val="ListParagraph"/>
        <w:numPr>
          <w:ilvl w:val="0"/>
          <w:numId w:val="1"/>
        </w:numPr>
        <w:ind w:left="567" w:hanging="567"/>
        <w:rPr>
          <w:rFonts w:ascii="Arial" w:hAnsi="Arial" w:cs="Arial"/>
          <w:sz w:val="24"/>
          <w:szCs w:val="24"/>
        </w:rPr>
      </w:pPr>
      <w:r w:rsidRPr="00112EF1">
        <w:rPr>
          <w:rFonts w:ascii="Arial" w:hAnsi="Arial" w:cs="Arial"/>
          <w:sz w:val="24"/>
          <w:szCs w:val="24"/>
        </w:rPr>
        <w:t>Any Cabinet recommendations on the reports that require a decision by full Council appear as separate items on the agenda.</w:t>
      </w:r>
      <w:r w:rsidR="00C127E7" w:rsidRPr="00112EF1">
        <w:rPr>
          <w:rFonts w:ascii="Arial" w:hAnsi="Arial" w:cs="Arial"/>
          <w:sz w:val="24"/>
          <w:szCs w:val="24"/>
        </w:rPr>
        <w:br/>
      </w:r>
    </w:p>
    <w:p w14:paraId="0162AA2F" w14:textId="0E721FE1" w:rsidR="00C127E7" w:rsidRPr="00112EF1" w:rsidRDefault="00C127E7" w:rsidP="008D4F60">
      <w:pPr>
        <w:pStyle w:val="ListParagraph"/>
        <w:numPr>
          <w:ilvl w:val="0"/>
          <w:numId w:val="1"/>
        </w:numPr>
        <w:ind w:left="567" w:hanging="567"/>
        <w:rPr>
          <w:rFonts w:ascii="Arial" w:hAnsi="Arial" w:cs="Arial"/>
          <w:sz w:val="24"/>
          <w:szCs w:val="24"/>
        </w:rPr>
      </w:pPr>
      <w:r w:rsidRPr="00112EF1">
        <w:rPr>
          <w:rFonts w:ascii="Arial" w:hAnsi="Arial" w:cs="Arial"/>
          <w:sz w:val="24"/>
          <w:szCs w:val="24"/>
        </w:rPr>
        <w:t>Please note that the report may not reflect the wording used in the minutes, as they have yet to be formally agreed.</w:t>
      </w:r>
      <w:r w:rsidRPr="00112EF1">
        <w:rPr>
          <w:rFonts w:ascii="Arial" w:hAnsi="Arial" w:cs="Arial"/>
          <w:sz w:val="24"/>
          <w:szCs w:val="24"/>
        </w:rPr>
        <w:br/>
      </w:r>
    </w:p>
    <w:p w14:paraId="4B3DC178" w14:textId="6E4FAF6D" w:rsidR="00C127E7" w:rsidRPr="00112EF1" w:rsidRDefault="00C127E7" w:rsidP="008D4F60">
      <w:pPr>
        <w:pStyle w:val="ListParagraph"/>
        <w:numPr>
          <w:ilvl w:val="0"/>
          <w:numId w:val="1"/>
        </w:numPr>
        <w:ind w:left="567" w:hanging="567"/>
        <w:rPr>
          <w:rFonts w:ascii="Arial" w:hAnsi="Arial" w:cs="Arial"/>
          <w:sz w:val="24"/>
          <w:szCs w:val="24"/>
        </w:rPr>
      </w:pPr>
      <w:r w:rsidRPr="00112EF1">
        <w:rPr>
          <w:rFonts w:ascii="Arial" w:hAnsi="Arial" w:cs="Arial"/>
          <w:sz w:val="24"/>
          <w:szCs w:val="24"/>
        </w:rPr>
        <w:t>All decisions taken by Cabinet on</w:t>
      </w:r>
      <w:r w:rsidR="001107AD" w:rsidRPr="00112EF1">
        <w:rPr>
          <w:rFonts w:ascii="Arial" w:hAnsi="Arial" w:cs="Arial"/>
          <w:sz w:val="24"/>
          <w:szCs w:val="24"/>
        </w:rPr>
        <w:t xml:space="preserve"> 13 March</w:t>
      </w:r>
      <w:r w:rsidR="004A6E7D" w:rsidRPr="00112EF1">
        <w:rPr>
          <w:rFonts w:ascii="Arial" w:hAnsi="Arial" w:cs="Arial"/>
          <w:sz w:val="24"/>
          <w:szCs w:val="24"/>
        </w:rPr>
        <w:t xml:space="preserve"> 2024</w:t>
      </w:r>
      <w:r w:rsidRPr="00112EF1">
        <w:rPr>
          <w:rFonts w:ascii="Arial" w:hAnsi="Arial" w:cs="Arial"/>
          <w:sz w:val="24"/>
          <w:szCs w:val="24"/>
        </w:rPr>
        <w:t xml:space="preserve"> can be found on the published Decision Notice.</w:t>
      </w:r>
    </w:p>
    <w:p w14:paraId="6ADE1E8F" w14:textId="77777777" w:rsidR="00AF49F1" w:rsidRPr="00112EF1" w:rsidRDefault="00AF49F1" w:rsidP="008D4F60">
      <w:pPr>
        <w:pStyle w:val="ListParagraph"/>
        <w:ind w:left="567"/>
        <w:rPr>
          <w:rFonts w:ascii="Arial" w:hAnsi="Arial" w:cs="Arial"/>
          <w:sz w:val="24"/>
          <w:szCs w:val="24"/>
        </w:rPr>
      </w:pPr>
    </w:p>
    <w:p w14:paraId="5F831691" w14:textId="5F0FECE4" w:rsidR="00C87C87" w:rsidRPr="00112EF1" w:rsidRDefault="00351663" w:rsidP="008D4F60">
      <w:pPr>
        <w:jc w:val="center"/>
        <w:rPr>
          <w:rFonts w:ascii="Arial" w:hAnsi="Arial" w:cs="Arial"/>
          <w:b/>
          <w:sz w:val="24"/>
          <w:szCs w:val="24"/>
        </w:rPr>
      </w:pPr>
      <w:bookmarkStart w:id="0" w:name="_Hlk56155553"/>
      <w:r w:rsidRPr="00112EF1">
        <w:rPr>
          <w:rFonts w:ascii="Arial" w:hAnsi="Arial" w:cs="Arial"/>
          <w:b/>
          <w:sz w:val="24"/>
          <w:szCs w:val="24"/>
        </w:rPr>
        <w:t>Meeting</w:t>
      </w:r>
      <w:r w:rsidR="009E6254" w:rsidRPr="00112EF1">
        <w:rPr>
          <w:rFonts w:ascii="Arial" w:hAnsi="Arial" w:cs="Arial"/>
          <w:b/>
          <w:sz w:val="24"/>
          <w:szCs w:val="24"/>
        </w:rPr>
        <w:t xml:space="preserve"> held on </w:t>
      </w:r>
      <w:r w:rsidR="001107AD" w:rsidRPr="00112EF1">
        <w:rPr>
          <w:rFonts w:ascii="Arial" w:hAnsi="Arial" w:cs="Arial"/>
          <w:b/>
          <w:sz w:val="24"/>
          <w:szCs w:val="24"/>
        </w:rPr>
        <w:t>13 March</w:t>
      </w:r>
      <w:r w:rsidR="004A6E7D" w:rsidRPr="00112EF1">
        <w:rPr>
          <w:rFonts w:ascii="Arial" w:hAnsi="Arial" w:cs="Arial"/>
          <w:b/>
          <w:sz w:val="24"/>
          <w:szCs w:val="24"/>
        </w:rPr>
        <w:t xml:space="preserve"> 2024</w:t>
      </w:r>
      <w:r w:rsidR="00641D81" w:rsidRPr="00112EF1">
        <w:rPr>
          <w:rFonts w:ascii="Arial" w:hAnsi="Arial" w:cs="Arial"/>
          <w:b/>
          <w:sz w:val="24"/>
          <w:szCs w:val="24"/>
        </w:rPr>
        <w:br/>
      </w:r>
    </w:p>
    <w:p w14:paraId="3A902ACA" w14:textId="46EAB710" w:rsidR="00DA6645" w:rsidRPr="00112EF1" w:rsidRDefault="001A50E8" w:rsidP="008D4F60">
      <w:pPr>
        <w:rPr>
          <w:rFonts w:ascii="Arial" w:eastAsia="Times New Roman" w:hAnsi="Arial" w:cs="Arial"/>
          <w:b/>
          <w:bCs/>
          <w:sz w:val="24"/>
          <w:szCs w:val="24"/>
          <w:lang w:eastAsia="en-GB"/>
        </w:rPr>
      </w:pPr>
      <w:r w:rsidRPr="00112EF1">
        <w:rPr>
          <w:rFonts w:ascii="Arial" w:hAnsi="Arial" w:cs="Arial"/>
          <w:b/>
          <w:bCs/>
          <w:sz w:val="24"/>
          <w:szCs w:val="24"/>
        </w:rPr>
        <w:t>Quarter Three Performance Monitoring Report 2023-24</w:t>
      </w:r>
    </w:p>
    <w:p w14:paraId="03D72693" w14:textId="3BFBA0D9" w:rsidR="00AF00EA" w:rsidRPr="00112EF1" w:rsidRDefault="00AF00EA" w:rsidP="00AF00EA">
      <w:pPr>
        <w:pStyle w:val="ListParagraph"/>
        <w:numPr>
          <w:ilvl w:val="0"/>
          <w:numId w:val="27"/>
        </w:numPr>
        <w:rPr>
          <w:rFonts w:ascii="Arial" w:eastAsia="Arial" w:hAnsi="Arial" w:cs="Arial"/>
          <w:sz w:val="24"/>
          <w:szCs w:val="24"/>
        </w:rPr>
      </w:pPr>
      <w:bookmarkStart w:id="1" w:name="_Hlk93398402"/>
      <w:r w:rsidRPr="00112EF1">
        <w:rPr>
          <w:rFonts w:ascii="Arial" w:hAnsi="Arial" w:cs="Arial"/>
          <w:sz w:val="24"/>
          <w:szCs w:val="24"/>
        </w:rPr>
        <w:t>I</w:t>
      </w:r>
      <w:r w:rsidRPr="00112EF1">
        <w:rPr>
          <w:rFonts w:ascii="Arial" w:hAnsi="Arial" w:cs="Arial"/>
          <w:sz w:val="24"/>
          <w:szCs w:val="24"/>
        </w:rPr>
        <w:t xml:space="preserve"> presented a report that sought to provide a position statement for the Corporate Strategy for quarter three (October – December) 2023/24.</w:t>
      </w:r>
    </w:p>
    <w:p w14:paraId="6FEF770B" w14:textId="325BAA3C" w:rsidR="00AF00EA" w:rsidRPr="00112EF1" w:rsidRDefault="00AF00EA" w:rsidP="00AF00EA">
      <w:pPr>
        <w:pStyle w:val="ListParagraph"/>
        <w:ind w:left="502"/>
        <w:rPr>
          <w:rFonts w:ascii="Arial" w:eastAsia="Arial" w:hAnsi="Arial" w:cs="Arial"/>
          <w:sz w:val="24"/>
          <w:szCs w:val="24"/>
        </w:rPr>
      </w:pPr>
    </w:p>
    <w:p w14:paraId="50B6D030" w14:textId="7160BF85" w:rsidR="00AF00EA" w:rsidRPr="00112EF1" w:rsidRDefault="00AF00EA" w:rsidP="00AF00EA">
      <w:pPr>
        <w:pStyle w:val="ListParagraph"/>
        <w:numPr>
          <w:ilvl w:val="0"/>
          <w:numId w:val="27"/>
        </w:numPr>
        <w:rPr>
          <w:rFonts w:ascii="Arial" w:eastAsia="Arial" w:hAnsi="Arial" w:cs="Arial"/>
          <w:sz w:val="24"/>
          <w:szCs w:val="24"/>
        </w:rPr>
      </w:pPr>
      <w:r w:rsidRPr="00112EF1">
        <w:rPr>
          <w:rFonts w:ascii="Arial" w:hAnsi="Arial" w:cs="Arial"/>
          <w:sz w:val="24"/>
          <w:szCs w:val="24"/>
        </w:rPr>
        <w:t>I</w:t>
      </w:r>
      <w:r w:rsidRPr="00112EF1">
        <w:rPr>
          <w:rFonts w:ascii="Arial" w:hAnsi="Arial" w:cs="Arial"/>
          <w:sz w:val="24"/>
          <w:szCs w:val="24"/>
        </w:rPr>
        <w:t xml:space="preserve"> explained that the quarter three performance continued to be strong and of the two issues highlighted he was confident both had been resolved. Leyland Town Deal was now on track and a report would be brought before a future cabinet meeting to detail the revised procurement strategy and programme delivery. Jubilee Gardens is also back on track.</w:t>
      </w:r>
    </w:p>
    <w:p w14:paraId="105DB08F" w14:textId="019E8675" w:rsidR="00AF00EA" w:rsidRPr="00112EF1" w:rsidRDefault="00AF00EA" w:rsidP="00AF00EA">
      <w:pPr>
        <w:pStyle w:val="ListParagraph"/>
        <w:ind w:left="502"/>
        <w:rPr>
          <w:rFonts w:ascii="Arial" w:eastAsia="Arial" w:hAnsi="Arial" w:cs="Arial"/>
          <w:sz w:val="24"/>
          <w:szCs w:val="24"/>
        </w:rPr>
      </w:pPr>
    </w:p>
    <w:p w14:paraId="754B1FBC" w14:textId="56E439BD" w:rsidR="00AF00EA" w:rsidRPr="00112EF1" w:rsidRDefault="00AF00EA" w:rsidP="00AF00EA">
      <w:pPr>
        <w:pStyle w:val="ListParagraph"/>
        <w:numPr>
          <w:ilvl w:val="0"/>
          <w:numId w:val="27"/>
        </w:numPr>
        <w:rPr>
          <w:rFonts w:ascii="Arial" w:eastAsia="Arial" w:hAnsi="Arial" w:cs="Arial"/>
          <w:sz w:val="24"/>
          <w:szCs w:val="24"/>
        </w:rPr>
      </w:pPr>
      <w:r w:rsidRPr="00112EF1">
        <w:rPr>
          <w:rFonts w:ascii="Arial" w:hAnsi="Arial" w:cs="Arial"/>
          <w:sz w:val="24"/>
          <w:szCs w:val="24"/>
        </w:rPr>
        <w:t>I also</w:t>
      </w:r>
      <w:r w:rsidRPr="00112EF1">
        <w:rPr>
          <w:rFonts w:ascii="Arial" w:hAnsi="Arial" w:cs="Arial"/>
          <w:sz w:val="24"/>
          <w:szCs w:val="24"/>
        </w:rPr>
        <w:t xml:space="preserve"> referred to the recommendations from the Corporate, Performance and Budget Scrutiny and clarified that there are no issues with council tax or business rate collection. Across Lancashire collection rates had reduced by approximately 0.6% due to the cost-of-living crisis.</w:t>
      </w:r>
    </w:p>
    <w:p w14:paraId="4CCD759C" w14:textId="0C87DC1C" w:rsidR="004A6E7D" w:rsidRPr="00112EF1" w:rsidRDefault="004A6E7D" w:rsidP="00AF00EA">
      <w:pPr>
        <w:pStyle w:val="ListParagraph"/>
        <w:ind w:left="502"/>
        <w:rPr>
          <w:rFonts w:ascii="Arial" w:hAnsi="Arial" w:cs="Arial"/>
          <w:b/>
          <w:bCs/>
          <w:sz w:val="24"/>
          <w:szCs w:val="24"/>
        </w:rPr>
      </w:pPr>
    </w:p>
    <w:bookmarkEnd w:id="0"/>
    <w:bookmarkEnd w:id="1"/>
    <w:p w14:paraId="6F2D4A98" w14:textId="434E4329" w:rsidR="00915C10" w:rsidRPr="00112EF1" w:rsidRDefault="001A50E8" w:rsidP="001A50E8">
      <w:pPr>
        <w:rPr>
          <w:rFonts w:ascii="Arial" w:hAnsi="Arial" w:cs="Arial"/>
          <w:b/>
          <w:bCs/>
          <w:sz w:val="24"/>
          <w:szCs w:val="24"/>
        </w:rPr>
      </w:pPr>
      <w:r w:rsidRPr="00112EF1">
        <w:rPr>
          <w:rFonts w:ascii="Arial" w:hAnsi="Arial" w:cs="Arial"/>
          <w:b/>
          <w:bCs/>
          <w:sz w:val="24"/>
          <w:szCs w:val="24"/>
        </w:rPr>
        <w:t>Food Waste Collections</w:t>
      </w:r>
    </w:p>
    <w:p w14:paraId="1F7EE36C" w14:textId="77777777" w:rsidR="00112EF1" w:rsidRPr="00112EF1" w:rsidRDefault="00112EF1" w:rsidP="00112EF1">
      <w:pPr>
        <w:pStyle w:val="ListParagraph"/>
        <w:numPr>
          <w:ilvl w:val="0"/>
          <w:numId w:val="27"/>
        </w:numPr>
        <w:rPr>
          <w:rFonts w:ascii="Arial" w:eastAsia="Arial" w:hAnsi="Arial" w:cs="Arial"/>
          <w:sz w:val="24"/>
          <w:szCs w:val="24"/>
        </w:rPr>
      </w:pPr>
      <w:r w:rsidRPr="00112EF1">
        <w:rPr>
          <w:rFonts w:ascii="Arial" w:hAnsi="Arial" w:cs="Arial"/>
          <w:sz w:val="24"/>
          <w:szCs w:val="24"/>
        </w:rPr>
        <w:t xml:space="preserve">The Deputy Leader and Cabinet Member (Neighbourhoods and Waste Service) Councillor Aniela </w:t>
      </w:r>
      <w:proofErr w:type="spellStart"/>
      <w:r w:rsidRPr="00112EF1">
        <w:rPr>
          <w:rFonts w:ascii="Arial" w:hAnsi="Arial" w:cs="Arial"/>
          <w:sz w:val="24"/>
          <w:szCs w:val="24"/>
        </w:rPr>
        <w:t>Bylinski</w:t>
      </w:r>
      <w:proofErr w:type="spellEnd"/>
      <w:r w:rsidRPr="00112EF1">
        <w:rPr>
          <w:rFonts w:ascii="Arial" w:hAnsi="Arial" w:cs="Arial"/>
          <w:sz w:val="24"/>
          <w:szCs w:val="24"/>
        </w:rPr>
        <w:t xml:space="preserve"> Gelder, presented a report that sought approval for changes to support the introduction of new statutory food collections and to undertake public consultation on waste and recycling initiatives.</w:t>
      </w:r>
      <w:r w:rsidRPr="00112EF1">
        <w:rPr>
          <w:rFonts w:ascii="Arial" w:hAnsi="Arial" w:cs="Arial"/>
          <w:sz w:val="24"/>
          <w:szCs w:val="24"/>
        </w:rPr>
        <w:br/>
      </w:r>
    </w:p>
    <w:p w14:paraId="0BEDE785" w14:textId="77777777" w:rsidR="00112EF1" w:rsidRPr="00112EF1" w:rsidRDefault="00112EF1" w:rsidP="00112EF1">
      <w:pPr>
        <w:pStyle w:val="ListParagraph"/>
        <w:numPr>
          <w:ilvl w:val="0"/>
          <w:numId w:val="27"/>
        </w:numPr>
        <w:rPr>
          <w:rFonts w:ascii="Arial" w:eastAsia="Arial" w:hAnsi="Arial" w:cs="Arial"/>
          <w:sz w:val="24"/>
          <w:szCs w:val="24"/>
        </w:rPr>
      </w:pPr>
      <w:r w:rsidRPr="00112EF1">
        <w:rPr>
          <w:rFonts w:ascii="Arial" w:hAnsi="Arial" w:cs="Arial"/>
          <w:sz w:val="24"/>
          <w:szCs w:val="24"/>
        </w:rPr>
        <w:t xml:space="preserve">Councillor </w:t>
      </w:r>
      <w:proofErr w:type="spellStart"/>
      <w:r w:rsidRPr="00112EF1">
        <w:rPr>
          <w:rFonts w:ascii="Arial" w:hAnsi="Arial" w:cs="Arial"/>
          <w:sz w:val="24"/>
          <w:szCs w:val="24"/>
        </w:rPr>
        <w:t>Bylinski</w:t>
      </w:r>
      <w:proofErr w:type="spellEnd"/>
      <w:r w:rsidRPr="00112EF1">
        <w:rPr>
          <w:rFonts w:ascii="Arial" w:hAnsi="Arial" w:cs="Arial"/>
          <w:sz w:val="24"/>
          <w:szCs w:val="24"/>
        </w:rPr>
        <w:t xml:space="preserve"> Gelder advised the collections were a statutory requirement and by introducing the food waste collections it was hoped that the government target of 65% recycling would be achieved. Residents would be provided with both a kitchen caddy and a kerbside caddy for collections.</w:t>
      </w:r>
      <w:r w:rsidRPr="00112EF1">
        <w:rPr>
          <w:rFonts w:ascii="Arial" w:hAnsi="Arial" w:cs="Arial"/>
          <w:sz w:val="24"/>
          <w:szCs w:val="24"/>
        </w:rPr>
        <w:br/>
      </w:r>
    </w:p>
    <w:p w14:paraId="0ABD90E9" w14:textId="68FE8FAA" w:rsidR="00112EF1" w:rsidRPr="00112EF1" w:rsidRDefault="00112EF1" w:rsidP="00112EF1">
      <w:pPr>
        <w:pStyle w:val="ListParagraph"/>
        <w:numPr>
          <w:ilvl w:val="0"/>
          <w:numId w:val="27"/>
        </w:numPr>
        <w:rPr>
          <w:rFonts w:ascii="Arial" w:eastAsia="Arial" w:hAnsi="Arial" w:cs="Arial"/>
          <w:sz w:val="24"/>
          <w:szCs w:val="24"/>
        </w:rPr>
      </w:pPr>
      <w:r w:rsidRPr="00112EF1">
        <w:rPr>
          <w:rFonts w:ascii="Arial" w:hAnsi="Arial" w:cs="Arial"/>
          <w:sz w:val="24"/>
          <w:szCs w:val="24"/>
        </w:rPr>
        <w:t>We</w:t>
      </w:r>
      <w:r w:rsidRPr="00112EF1">
        <w:rPr>
          <w:rFonts w:ascii="Arial" w:hAnsi="Arial" w:cs="Arial"/>
          <w:sz w:val="24"/>
          <w:szCs w:val="24"/>
        </w:rPr>
        <w:t xml:space="preserve"> noted that the £861,000 provided by government would not be enough to cover ongoing costs of the collections, which would be undertaken on a weekly basis. </w:t>
      </w:r>
    </w:p>
    <w:p w14:paraId="5502CE5D" w14:textId="77777777" w:rsidR="008B7439" w:rsidRPr="00112EF1" w:rsidRDefault="008B7439" w:rsidP="00115662">
      <w:pPr>
        <w:rPr>
          <w:rFonts w:ascii="Arial" w:eastAsia="Arial" w:hAnsi="Arial" w:cs="Arial"/>
          <w:sz w:val="24"/>
          <w:szCs w:val="24"/>
        </w:rPr>
      </w:pPr>
    </w:p>
    <w:p w14:paraId="451122E2" w14:textId="2ED8FA30" w:rsidR="00DD4C2C" w:rsidRPr="00112EF1" w:rsidRDefault="00115662" w:rsidP="00115662">
      <w:pPr>
        <w:rPr>
          <w:rFonts w:ascii="Arial" w:eastAsia="Arial" w:hAnsi="Arial" w:cs="Arial"/>
          <w:sz w:val="24"/>
          <w:szCs w:val="24"/>
        </w:rPr>
      </w:pPr>
      <w:r w:rsidRPr="00112EF1">
        <w:rPr>
          <w:rFonts w:ascii="Arial" w:eastAsia="Arial" w:hAnsi="Arial" w:cs="Arial"/>
          <w:sz w:val="24"/>
          <w:szCs w:val="24"/>
        </w:rPr>
        <w:lastRenderedPageBreak/>
        <w:t xml:space="preserve"> </w:t>
      </w:r>
      <w:r w:rsidR="00894CC8" w:rsidRPr="00112EF1">
        <w:rPr>
          <w:rFonts w:ascii="Arial" w:eastAsia="Arial" w:hAnsi="Arial" w:cs="Arial"/>
          <w:sz w:val="24"/>
          <w:szCs w:val="24"/>
        </w:rPr>
        <w:t>I would like to recommend that Council note the report.</w:t>
      </w:r>
    </w:p>
    <w:p w14:paraId="4348201C" w14:textId="77777777" w:rsidR="00894CC8" w:rsidRPr="00112EF1" w:rsidRDefault="00894CC8" w:rsidP="008D4F60">
      <w:pPr>
        <w:spacing w:after="0" w:line="252" w:lineRule="auto"/>
        <w:rPr>
          <w:rFonts w:ascii="Arial" w:eastAsia="Arial" w:hAnsi="Arial" w:cs="Arial"/>
          <w:sz w:val="24"/>
          <w:szCs w:val="24"/>
        </w:rPr>
      </w:pPr>
    </w:p>
    <w:p w14:paraId="69003B03" w14:textId="77777777" w:rsidR="00894CC8" w:rsidRPr="00112EF1" w:rsidRDefault="00894CC8" w:rsidP="008D4F60">
      <w:pPr>
        <w:spacing w:after="0" w:line="252" w:lineRule="auto"/>
        <w:rPr>
          <w:rFonts w:ascii="Arial" w:eastAsia="Arial" w:hAnsi="Arial" w:cs="Arial"/>
          <w:sz w:val="24"/>
          <w:szCs w:val="24"/>
        </w:rPr>
      </w:pPr>
    </w:p>
    <w:p w14:paraId="70520C80" w14:textId="071E41F5" w:rsidR="009A5B08" w:rsidRPr="00112EF1" w:rsidRDefault="003C2A5A" w:rsidP="008D4F60">
      <w:pPr>
        <w:spacing w:after="0" w:line="252" w:lineRule="auto"/>
        <w:rPr>
          <w:rFonts w:ascii="Arial" w:hAnsi="Arial" w:cs="Arial"/>
          <w:sz w:val="24"/>
          <w:szCs w:val="24"/>
        </w:rPr>
      </w:pPr>
      <w:r w:rsidRPr="00112EF1">
        <w:rPr>
          <w:rFonts w:ascii="Arial" w:hAnsi="Arial" w:cs="Arial"/>
          <w:sz w:val="24"/>
          <w:szCs w:val="24"/>
        </w:rPr>
        <w:t xml:space="preserve"> </w:t>
      </w:r>
      <w:r w:rsidR="00894CC8" w:rsidRPr="00112EF1">
        <w:rPr>
          <w:rFonts w:ascii="Arial" w:hAnsi="Arial" w:cs="Arial"/>
          <w:sz w:val="24"/>
          <w:szCs w:val="24"/>
        </w:rPr>
        <w:t>Councillor Paul Foster</w:t>
      </w:r>
    </w:p>
    <w:p w14:paraId="0387A3B0" w14:textId="2ED519FD" w:rsidR="00B05406" w:rsidRPr="00112EF1" w:rsidRDefault="003C2A5A" w:rsidP="008D4F60">
      <w:pPr>
        <w:spacing w:after="0" w:line="252" w:lineRule="auto"/>
        <w:rPr>
          <w:rFonts w:ascii="Arial" w:hAnsi="Arial" w:cs="Arial"/>
          <w:bCs/>
          <w:iCs/>
          <w:sz w:val="24"/>
          <w:szCs w:val="24"/>
        </w:rPr>
      </w:pPr>
      <w:r w:rsidRPr="00112EF1">
        <w:rPr>
          <w:rFonts w:ascii="Arial" w:hAnsi="Arial" w:cs="Arial"/>
          <w:sz w:val="24"/>
          <w:szCs w:val="24"/>
        </w:rPr>
        <w:t xml:space="preserve"> </w:t>
      </w:r>
      <w:r w:rsidR="00894CC8" w:rsidRPr="00112EF1">
        <w:rPr>
          <w:rFonts w:ascii="Arial" w:hAnsi="Arial" w:cs="Arial"/>
          <w:sz w:val="24"/>
          <w:szCs w:val="24"/>
        </w:rPr>
        <w:t xml:space="preserve">Leader of the </w:t>
      </w:r>
      <w:r w:rsidR="008D4F60" w:rsidRPr="00112EF1">
        <w:rPr>
          <w:rFonts w:ascii="Arial" w:hAnsi="Arial" w:cs="Arial"/>
          <w:sz w:val="24"/>
          <w:szCs w:val="24"/>
        </w:rPr>
        <w:t>C</w:t>
      </w:r>
      <w:r w:rsidR="00894CC8" w:rsidRPr="00112EF1">
        <w:rPr>
          <w:rFonts w:ascii="Arial" w:hAnsi="Arial" w:cs="Arial"/>
          <w:sz w:val="24"/>
          <w:szCs w:val="24"/>
        </w:rPr>
        <w:t>ouncil</w:t>
      </w:r>
      <w:r w:rsidR="002624C3" w:rsidRPr="00112EF1">
        <w:rPr>
          <w:rFonts w:ascii="Arial" w:hAnsi="Arial" w:cs="Arial"/>
          <w:bCs/>
          <w:iCs/>
          <w:sz w:val="24"/>
          <w:szCs w:val="24"/>
        </w:rPr>
        <w:t xml:space="preserve"> </w:t>
      </w:r>
    </w:p>
    <w:p w14:paraId="2DC30C97" w14:textId="581AACD6" w:rsidR="00B20FBA" w:rsidRPr="00112EF1" w:rsidRDefault="00B20FBA" w:rsidP="008D4F60">
      <w:pPr>
        <w:spacing w:after="0" w:line="252" w:lineRule="auto"/>
        <w:rPr>
          <w:rFonts w:ascii="Arial" w:hAnsi="Arial" w:cs="Arial"/>
          <w:sz w:val="24"/>
          <w:szCs w:val="24"/>
        </w:rPr>
      </w:pPr>
    </w:p>
    <w:sectPr w:rsidR="00B20FBA" w:rsidRPr="00112E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196E" w14:textId="77777777" w:rsidR="00C866DE" w:rsidRDefault="00C866DE" w:rsidP="00B20FBA">
      <w:pPr>
        <w:spacing w:after="0" w:line="240" w:lineRule="auto"/>
      </w:pPr>
      <w:r>
        <w:separator/>
      </w:r>
    </w:p>
  </w:endnote>
  <w:endnote w:type="continuationSeparator" w:id="0">
    <w:p w14:paraId="37B17D55" w14:textId="77777777" w:rsidR="00C866DE" w:rsidRDefault="00C866DE" w:rsidP="00B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5680"/>
      <w:docPartObj>
        <w:docPartGallery w:val="Page Numbers (Bottom of Page)"/>
        <w:docPartUnique/>
      </w:docPartObj>
    </w:sdtPr>
    <w:sdtEndPr>
      <w:rPr>
        <w:noProof/>
      </w:rPr>
    </w:sdtEndPr>
    <w:sdtContent>
      <w:p w14:paraId="76B190DD" w14:textId="08DB4818" w:rsidR="00B20FBA" w:rsidRDefault="00B2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EFBF" w14:textId="6B179F3D" w:rsidR="00B20FBA" w:rsidRDefault="00B20FBA">
    <w:pPr>
      <w:pStyle w:val="Footer"/>
    </w:pP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1DB4" w14:textId="77777777" w:rsidR="00C866DE" w:rsidRDefault="00C866DE" w:rsidP="00B20FBA">
      <w:pPr>
        <w:spacing w:after="0" w:line="240" w:lineRule="auto"/>
      </w:pPr>
      <w:r>
        <w:separator/>
      </w:r>
    </w:p>
  </w:footnote>
  <w:footnote w:type="continuationSeparator" w:id="0">
    <w:p w14:paraId="652C83FA" w14:textId="77777777" w:rsidR="00C866DE" w:rsidRDefault="00C866DE" w:rsidP="00B2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4F6F2BA7"/>
    <w:multiLevelType w:val="hybridMultilevel"/>
    <w:tmpl w:val="25882C52"/>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E5A7A"/>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B61AD"/>
    <w:multiLevelType w:val="hybridMultilevel"/>
    <w:tmpl w:val="A7807B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5ED83E80"/>
    <w:multiLevelType w:val="hybridMultilevel"/>
    <w:tmpl w:val="A7807B34"/>
    <w:lvl w:ilvl="0" w:tplc="FFFFFFFF">
      <w:start w:val="1"/>
      <w:numFmt w:val="decimal"/>
      <w:lvlText w:val="%1."/>
      <w:lvlJc w:val="left"/>
      <w:pPr>
        <w:ind w:left="502" w:hanging="360"/>
      </w:pPr>
      <w:rPr>
        <w:rFonts w:ascii="Arial" w:hAnsi="Arial" w:cs="Arial"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37D8A"/>
    <w:multiLevelType w:val="hybridMultilevel"/>
    <w:tmpl w:val="A7807B34"/>
    <w:lvl w:ilvl="0" w:tplc="FFFFFFFF">
      <w:start w:val="1"/>
      <w:numFmt w:val="decimal"/>
      <w:lvlText w:val="%1."/>
      <w:lvlJc w:val="left"/>
      <w:pPr>
        <w:ind w:left="502" w:hanging="360"/>
      </w:pPr>
      <w:rPr>
        <w:rFonts w:ascii="Arial" w:hAnsi="Arial" w:cs="Arial"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16cid:durableId="1145124383">
    <w:abstractNumId w:val="18"/>
  </w:num>
  <w:num w:numId="2" w16cid:durableId="9054516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105696">
    <w:abstractNumId w:val="4"/>
  </w:num>
  <w:num w:numId="4" w16cid:durableId="965231512">
    <w:abstractNumId w:val="14"/>
  </w:num>
  <w:num w:numId="5" w16cid:durableId="492373808">
    <w:abstractNumId w:val="7"/>
  </w:num>
  <w:num w:numId="6" w16cid:durableId="20601330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867800">
    <w:abstractNumId w:val="9"/>
  </w:num>
  <w:num w:numId="8" w16cid:durableId="84764389">
    <w:abstractNumId w:val="6"/>
  </w:num>
  <w:num w:numId="9" w16cid:durableId="916331741">
    <w:abstractNumId w:val="0"/>
  </w:num>
  <w:num w:numId="10" w16cid:durableId="1091702585">
    <w:abstractNumId w:val="5"/>
  </w:num>
  <w:num w:numId="11" w16cid:durableId="536353875">
    <w:abstractNumId w:val="22"/>
  </w:num>
  <w:num w:numId="12" w16cid:durableId="1682703650">
    <w:abstractNumId w:val="17"/>
  </w:num>
  <w:num w:numId="13" w16cid:durableId="1710490328">
    <w:abstractNumId w:val="10"/>
  </w:num>
  <w:num w:numId="14" w16cid:durableId="21329381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0099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357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72663">
    <w:abstractNumId w:val="8"/>
  </w:num>
  <w:num w:numId="18" w16cid:durableId="942878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791815">
    <w:abstractNumId w:val="24"/>
  </w:num>
  <w:num w:numId="20" w16cid:durableId="1669599218">
    <w:abstractNumId w:val="12"/>
  </w:num>
  <w:num w:numId="21" w16cid:durableId="2003965605">
    <w:abstractNumId w:val="13"/>
  </w:num>
  <w:num w:numId="22" w16cid:durableId="362366405">
    <w:abstractNumId w:val="2"/>
  </w:num>
  <w:num w:numId="23" w16cid:durableId="226303233">
    <w:abstractNumId w:val="3"/>
  </w:num>
  <w:num w:numId="24" w16cid:durableId="24330583">
    <w:abstractNumId w:val="16"/>
  </w:num>
  <w:num w:numId="25" w16cid:durableId="1672677928">
    <w:abstractNumId w:val="15"/>
  </w:num>
  <w:num w:numId="26" w16cid:durableId="139080819">
    <w:abstractNumId w:val="21"/>
  </w:num>
  <w:num w:numId="27" w16cid:durableId="162327140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12C6"/>
    <w:rsid w:val="000263B2"/>
    <w:rsid w:val="00054371"/>
    <w:rsid w:val="00060091"/>
    <w:rsid w:val="00060D84"/>
    <w:rsid w:val="00074DEC"/>
    <w:rsid w:val="00075FF2"/>
    <w:rsid w:val="0008231C"/>
    <w:rsid w:val="00084FFA"/>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7AD"/>
    <w:rsid w:val="00110C05"/>
    <w:rsid w:val="00112EF1"/>
    <w:rsid w:val="00115662"/>
    <w:rsid w:val="00115EA4"/>
    <w:rsid w:val="00116711"/>
    <w:rsid w:val="00121FB5"/>
    <w:rsid w:val="00124C30"/>
    <w:rsid w:val="00131049"/>
    <w:rsid w:val="00133FBB"/>
    <w:rsid w:val="001503A8"/>
    <w:rsid w:val="001522CE"/>
    <w:rsid w:val="001536B8"/>
    <w:rsid w:val="001547C1"/>
    <w:rsid w:val="0015774B"/>
    <w:rsid w:val="00165473"/>
    <w:rsid w:val="00173379"/>
    <w:rsid w:val="001900DA"/>
    <w:rsid w:val="001A50E8"/>
    <w:rsid w:val="001B28C8"/>
    <w:rsid w:val="001B2EEC"/>
    <w:rsid w:val="001B3AA3"/>
    <w:rsid w:val="001C08CD"/>
    <w:rsid w:val="001C5BBF"/>
    <w:rsid w:val="001C60EE"/>
    <w:rsid w:val="001D2616"/>
    <w:rsid w:val="001E7E00"/>
    <w:rsid w:val="001F0D5C"/>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41CD"/>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BD3"/>
    <w:rsid w:val="00383D56"/>
    <w:rsid w:val="00385934"/>
    <w:rsid w:val="0038761D"/>
    <w:rsid w:val="00397ADD"/>
    <w:rsid w:val="003A1FF8"/>
    <w:rsid w:val="003A34EC"/>
    <w:rsid w:val="003A6847"/>
    <w:rsid w:val="003B0469"/>
    <w:rsid w:val="003B7D27"/>
    <w:rsid w:val="003C2A5A"/>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72586"/>
    <w:rsid w:val="00484417"/>
    <w:rsid w:val="004860B9"/>
    <w:rsid w:val="00486C6C"/>
    <w:rsid w:val="00486ECB"/>
    <w:rsid w:val="004875AA"/>
    <w:rsid w:val="00487FFC"/>
    <w:rsid w:val="004919DC"/>
    <w:rsid w:val="00493110"/>
    <w:rsid w:val="00495D7E"/>
    <w:rsid w:val="00496835"/>
    <w:rsid w:val="004972D5"/>
    <w:rsid w:val="004A6E7D"/>
    <w:rsid w:val="004C435C"/>
    <w:rsid w:val="004C5D10"/>
    <w:rsid w:val="004D5C05"/>
    <w:rsid w:val="004E1360"/>
    <w:rsid w:val="004E1CA1"/>
    <w:rsid w:val="004E2A53"/>
    <w:rsid w:val="004E3154"/>
    <w:rsid w:val="004F3DD7"/>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E3759"/>
    <w:rsid w:val="005F49FE"/>
    <w:rsid w:val="005F5B81"/>
    <w:rsid w:val="00603DD4"/>
    <w:rsid w:val="00641D81"/>
    <w:rsid w:val="00644C50"/>
    <w:rsid w:val="00650A47"/>
    <w:rsid w:val="00653C4C"/>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6F2C73"/>
    <w:rsid w:val="00704E3F"/>
    <w:rsid w:val="007068A5"/>
    <w:rsid w:val="0072061A"/>
    <w:rsid w:val="00723559"/>
    <w:rsid w:val="00731372"/>
    <w:rsid w:val="00731C12"/>
    <w:rsid w:val="0073309C"/>
    <w:rsid w:val="00736D83"/>
    <w:rsid w:val="00737866"/>
    <w:rsid w:val="00745D38"/>
    <w:rsid w:val="0076034B"/>
    <w:rsid w:val="00764BB4"/>
    <w:rsid w:val="007663AC"/>
    <w:rsid w:val="00770C81"/>
    <w:rsid w:val="00790B4F"/>
    <w:rsid w:val="007B2356"/>
    <w:rsid w:val="007B558E"/>
    <w:rsid w:val="007B6A76"/>
    <w:rsid w:val="007C3550"/>
    <w:rsid w:val="007D374D"/>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4CC8"/>
    <w:rsid w:val="00896B69"/>
    <w:rsid w:val="008B7439"/>
    <w:rsid w:val="008D473B"/>
    <w:rsid w:val="008D4F60"/>
    <w:rsid w:val="008E6407"/>
    <w:rsid w:val="008F3D86"/>
    <w:rsid w:val="008F5050"/>
    <w:rsid w:val="008F5BC2"/>
    <w:rsid w:val="008F7988"/>
    <w:rsid w:val="00904781"/>
    <w:rsid w:val="00907954"/>
    <w:rsid w:val="009108A7"/>
    <w:rsid w:val="00911F80"/>
    <w:rsid w:val="00915C10"/>
    <w:rsid w:val="00920304"/>
    <w:rsid w:val="00921617"/>
    <w:rsid w:val="0093791A"/>
    <w:rsid w:val="00944093"/>
    <w:rsid w:val="0094530B"/>
    <w:rsid w:val="00953B0A"/>
    <w:rsid w:val="00962A7A"/>
    <w:rsid w:val="00962E4F"/>
    <w:rsid w:val="00963490"/>
    <w:rsid w:val="009847FF"/>
    <w:rsid w:val="00986DAF"/>
    <w:rsid w:val="00992BC3"/>
    <w:rsid w:val="00995017"/>
    <w:rsid w:val="009A0903"/>
    <w:rsid w:val="009A5B08"/>
    <w:rsid w:val="009A5D9A"/>
    <w:rsid w:val="009B0274"/>
    <w:rsid w:val="009B43CF"/>
    <w:rsid w:val="009C0978"/>
    <w:rsid w:val="009C2C3A"/>
    <w:rsid w:val="009D2DA3"/>
    <w:rsid w:val="009E2745"/>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00EA"/>
    <w:rsid w:val="00AF49F1"/>
    <w:rsid w:val="00B008BC"/>
    <w:rsid w:val="00B05406"/>
    <w:rsid w:val="00B12190"/>
    <w:rsid w:val="00B178E0"/>
    <w:rsid w:val="00B20FBA"/>
    <w:rsid w:val="00B2705F"/>
    <w:rsid w:val="00B2789E"/>
    <w:rsid w:val="00B3192C"/>
    <w:rsid w:val="00B40D8D"/>
    <w:rsid w:val="00B46B90"/>
    <w:rsid w:val="00B562DD"/>
    <w:rsid w:val="00B57D11"/>
    <w:rsid w:val="00B61C4F"/>
    <w:rsid w:val="00B62E48"/>
    <w:rsid w:val="00B74E65"/>
    <w:rsid w:val="00B76FBB"/>
    <w:rsid w:val="00B813EE"/>
    <w:rsid w:val="00B869F7"/>
    <w:rsid w:val="00B86C06"/>
    <w:rsid w:val="00BA1209"/>
    <w:rsid w:val="00BB4278"/>
    <w:rsid w:val="00BC12E7"/>
    <w:rsid w:val="00BC7F7F"/>
    <w:rsid w:val="00BD2E99"/>
    <w:rsid w:val="00BE02CE"/>
    <w:rsid w:val="00BE2749"/>
    <w:rsid w:val="00BE468E"/>
    <w:rsid w:val="00BE4C2A"/>
    <w:rsid w:val="00BE7602"/>
    <w:rsid w:val="00BF009C"/>
    <w:rsid w:val="00C029FE"/>
    <w:rsid w:val="00C11109"/>
    <w:rsid w:val="00C127E7"/>
    <w:rsid w:val="00C14C34"/>
    <w:rsid w:val="00C21686"/>
    <w:rsid w:val="00C439B6"/>
    <w:rsid w:val="00C541D7"/>
    <w:rsid w:val="00C54758"/>
    <w:rsid w:val="00C866DE"/>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C2C"/>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5B52"/>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1D35"/>
    <w:rsid w:val="00F92634"/>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09"/>
  </w:style>
  <w:style w:type="character" w:styleId="PageNumber">
    <w:name w:val="page number"/>
    <w:basedOn w:val="DefaultParagraphFont"/>
    <w:rsid w:val="00DD4C2C"/>
  </w:style>
  <w:style w:type="paragraph" w:styleId="Footer">
    <w:name w:val="footer"/>
    <w:basedOn w:val="Normal"/>
    <w:link w:val="FooterChar"/>
    <w:uiPriority w:val="99"/>
    <w:unhideWhenUsed/>
    <w:rsid w:val="00B2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BA"/>
  </w:style>
  <w:style w:type="character" w:customStyle="1" w:styleId="spanGramE">
    <w:name w:val="span_GramE"/>
    <w:basedOn w:val="DefaultParagraphFont"/>
    <w:rsid w:val="00764BB4"/>
  </w:style>
  <w:style w:type="paragraph" w:styleId="Revision">
    <w:name w:val="Revision"/>
    <w:hidden/>
    <w:uiPriority w:val="99"/>
    <w:semiHidden/>
    <w:rsid w:val="009E2745"/>
    <w:pPr>
      <w:spacing w:after="0" w:line="240" w:lineRule="auto"/>
    </w:pPr>
  </w:style>
  <w:style w:type="paragraph" w:styleId="BalloonText">
    <w:name w:val="Balloon Text"/>
    <w:basedOn w:val="Normal"/>
    <w:link w:val="BalloonTextChar"/>
    <w:uiPriority w:val="99"/>
    <w:semiHidden/>
    <w:unhideWhenUsed/>
    <w:rsid w:val="000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3468465">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199887565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5</Value>
      <Value>1</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6c11c368-9151-426f-9d92-7dce0e05bebd</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e04e77cb-3cca-4e6e-90eb-6d259c5b59bb</TermId>
        </TermInfo>
      </Terms>
    </ae3eec854708470d85b846f0a7d90cc4>
  </documentManagement>
</p:properties>
</file>

<file path=customXml/item3.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BA1370014A083A48BA77D94BB016E64D" ma:contentTypeVersion="4" ma:contentTypeDescription="" ma:contentTypeScope="" ma:versionID="980408b3c1a8e2c50164f7a1610e94cd">
  <xsd:schema xmlns:xsd="http://www.w3.org/2001/XMLSchema" xmlns:xs="http://www.w3.org/2001/XMLSchema" xmlns:p="http://schemas.microsoft.com/office/2006/metadata/properties" xmlns:ns2="a098d266-7419-4467-a893-35c26c8ec72a" targetNamespace="http://schemas.microsoft.com/office/2006/metadata/properties" ma:root="true" ma:fieldsID="27871b59f40c88b7fee232a0808c8d9e"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495bb6-7034-4082-86bc-a6bd90d91f08}" ma:internalName="TaxCatchAll" ma:showField="CatchAllData"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495bb6-7034-4082-86bc-a6bd90d91f08}" ma:internalName="TaxCatchAllLabel" ma:readOnly="true" ma:showField="CatchAllDataLabel"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Props1.xml><?xml version="1.0" encoding="utf-8"?>
<ds:datastoreItem xmlns:ds="http://schemas.openxmlformats.org/officeDocument/2006/customXml" ds:itemID="{91891D07-B601-4A70-9052-A0BECF351B53}">
  <ds:schemaRefs>
    <ds:schemaRef ds:uri="http://schemas.microsoft.com/sharepoint/v3/contenttype/forms"/>
  </ds:schemaRefs>
</ds:datastoreItem>
</file>

<file path=customXml/itemProps2.xml><?xml version="1.0" encoding="utf-8"?>
<ds:datastoreItem xmlns:ds="http://schemas.openxmlformats.org/officeDocument/2006/customXml" ds:itemID="{ADFDC064-B44A-49F9-936F-4DB114ACCE27}">
  <ds:schemaRefs>
    <ds:schemaRef ds:uri="http://purl.org/dc/elements/1.1/"/>
    <ds:schemaRef ds:uri="http://schemas.microsoft.com/office/2006/metadata/properties"/>
    <ds:schemaRef ds:uri="http://purl.org/dc/term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0ECFE5-B98F-45C4-9C68-28C5124C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1F501-1A4C-45BF-B830-E800F40B2BF6}">
  <ds:schemaRefs>
    <ds:schemaRef ds:uri="http://schemas.openxmlformats.org/officeDocument/2006/bibliography"/>
  </ds:schemaRefs>
</ds:datastoreItem>
</file>

<file path=customXml/itemProps5.xml><?xml version="1.0" encoding="utf-8"?>
<ds:datastoreItem xmlns:ds="http://schemas.openxmlformats.org/officeDocument/2006/customXml" ds:itemID="{62C4F5E6-04AA-49DF-A185-CDF4795696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2</cp:revision>
  <dcterms:created xsi:type="dcterms:W3CDTF">2024-03-14T12:00:00Z</dcterms:created>
  <dcterms:modified xsi:type="dcterms:W3CDTF">2024-03-14T12:00:00Z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2024-02-21T14:42:58Z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c1cfa994-6a84-4744-b627-c867b4796571</vt:lpwstr>
  </property>
  <property fmtid="{D5CDD505-2E9C-101B-9397-08002B2CF9AE}" pid="8" name="MSIP_Label_f96679a5-570c-40a6-a557-668bc9231a44_ContentBits">
    <vt:lpwstr>0</vt:lpwstr>
  </property>
  <property fmtid="{D5CDD505-2E9C-101B-9397-08002B2CF9AE}" pid="9" name="ContentTypeId">
    <vt:lpwstr>0x010100FC4930819AC34F4389972F8CE96BC25C00BA1370014A083A48BA77D94BB016E64D</vt:lpwstr>
  </property>
  <property fmtid="{D5CDD505-2E9C-101B-9397-08002B2CF9AE}" pid="10" name="Service Area">
    <vt:lpwstr>5;#Democratic Services|6c11c368-9151-426f-9d92-7dce0e05bebd</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Authority">
    <vt:lpwstr>1;#Shared|e04e77cb-3cca-4e6e-90eb-6d259c5b59bb</vt:lpwstr>
  </property>
</Properties>
</file>